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09" w:rsidRPr="00EE5670" w:rsidRDefault="00104260" w:rsidP="00EE5670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EE5670">
        <w:rPr>
          <w:rFonts w:ascii="Arial" w:hAnsi="Arial" w:cs="Arial"/>
          <w:b/>
          <w:bCs/>
          <w:sz w:val="24"/>
          <w:szCs w:val="24"/>
        </w:rPr>
        <w:t>Tulip London Observation</w:t>
      </w:r>
      <w:r w:rsidR="00EE5670">
        <w:rPr>
          <w:rFonts w:ascii="Arial" w:hAnsi="Arial" w:cs="Arial"/>
          <w:b/>
          <w:bCs/>
          <w:sz w:val="24"/>
          <w:szCs w:val="24"/>
        </w:rPr>
        <w:tab/>
      </w:r>
      <w:r w:rsidR="00EE5670">
        <w:rPr>
          <w:rFonts w:ascii="Arial" w:hAnsi="Arial" w:cs="Arial"/>
          <w:b/>
          <w:bCs/>
          <w:sz w:val="24"/>
          <w:szCs w:val="24"/>
        </w:rPr>
        <w:tab/>
      </w:r>
      <w:r w:rsidR="00EE5670">
        <w:rPr>
          <w:rFonts w:ascii="Arial" w:hAnsi="Arial" w:cs="Arial"/>
          <w:b/>
          <w:bCs/>
          <w:sz w:val="24"/>
          <w:szCs w:val="24"/>
        </w:rPr>
        <w:tab/>
      </w:r>
      <w:r w:rsidR="00EE5670">
        <w:rPr>
          <w:rFonts w:ascii="Arial" w:hAnsi="Arial" w:cs="Arial"/>
          <w:b/>
          <w:bCs/>
          <w:sz w:val="24"/>
          <w:szCs w:val="24"/>
        </w:rPr>
        <w:tab/>
      </w:r>
      <w:r w:rsidR="00EE5670">
        <w:rPr>
          <w:rFonts w:ascii="Arial" w:hAnsi="Arial" w:cs="Arial"/>
          <w:b/>
          <w:bCs/>
          <w:sz w:val="24"/>
          <w:szCs w:val="24"/>
        </w:rPr>
        <w:tab/>
      </w:r>
      <w:r w:rsidR="00EE5670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EE5670" w:rsidRPr="00EE5670">
        <w:rPr>
          <w:rFonts w:ascii="Arial" w:hAnsi="Arial" w:cs="Arial"/>
          <w:i/>
          <w:iCs/>
          <w:sz w:val="16"/>
          <w:szCs w:val="16"/>
        </w:rPr>
        <w:t>Revised in Sept 2012</w:t>
      </w:r>
    </w:p>
    <w:p w:rsidR="00397E09" w:rsidRPr="00FB45B3" w:rsidRDefault="00334579" w:rsidP="00397E0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334579">
        <w:rPr>
          <w:rFonts w:ascii="Arial" w:hAnsi="Arial" w:cs="Arial"/>
          <w:b/>
          <w:bCs/>
          <w:noProof/>
          <w:sz w:val="20"/>
          <w:szCs w:val="20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12.75pt;width:162.75pt;height:0;z-index:251660288" o:connectortype="straight"/>
        </w:pict>
      </w:r>
      <w:r w:rsidR="00397E09" w:rsidRPr="00FB45B3">
        <w:rPr>
          <w:rFonts w:ascii="Arial" w:hAnsi="Arial" w:cs="Arial"/>
          <w:b/>
          <w:bCs/>
          <w:sz w:val="20"/>
          <w:szCs w:val="20"/>
        </w:rPr>
        <w:t>Name:</w:t>
      </w:r>
      <w:r w:rsidR="00397E09" w:rsidRPr="00FB45B3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397E09" w:rsidRPr="00FB45B3">
        <w:rPr>
          <w:rFonts w:ascii="Arial" w:hAnsi="Arial" w:cs="Arial"/>
          <w:b/>
          <w:bCs/>
          <w:sz w:val="20"/>
          <w:szCs w:val="20"/>
        </w:rPr>
        <w:tab/>
      </w:r>
      <w:r w:rsidR="00397E09" w:rsidRPr="00FB45B3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397E09" w:rsidRPr="00FB45B3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397E09" w:rsidRPr="00FB45B3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397E09" w:rsidRPr="00FB45B3">
        <w:rPr>
          <w:rFonts w:ascii="Arial" w:hAnsi="Arial" w:cs="Arial"/>
          <w:b/>
          <w:bCs/>
          <w:sz w:val="20"/>
          <w:szCs w:val="20"/>
        </w:rPr>
        <w:tab/>
        <w:t xml:space="preserve">Date of Birth:                 /   </w:t>
      </w:r>
      <w:r w:rsidR="00397E09">
        <w:rPr>
          <w:rFonts w:ascii="Arial" w:hAnsi="Arial" w:cs="Arial"/>
          <w:b/>
          <w:bCs/>
          <w:sz w:val="20"/>
          <w:szCs w:val="20"/>
        </w:rPr>
        <w:t xml:space="preserve">            /               </w:t>
      </w:r>
      <w:r w:rsidR="00397E09" w:rsidRPr="00FB45B3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Start"/>
      <w:r w:rsidR="00397E09" w:rsidRPr="00FB45B3">
        <w:rPr>
          <w:rFonts w:ascii="Arial" w:hAnsi="Arial" w:cs="Arial"/>
          <w:b/>
          <w:bCs/>
          <w:sz w:val="20"/>
          <w:szCs w:val="20"/>
        </w:rPr>
        <w:t>M  /</w:t>
      </w:r>
      <w:proofErr w:type="gramEnd"/>
      <w:r w:rsidR="00397E09" w:rsidRPr="00FB45B3">
        <w:rPr>
          <w:rFonts w:ascii="Arial" w:hAnsi="Arial" w:cs="Arial"/>
          <w:b/>
          <w:bCs/>
          <w:sz w:val="20"/>
          <w:szCs w:val="20"/>
        </w:rPr>
        <w:t xml:space="preserve">  F</w:t>
      </w:r>
    </w:p>
    <w:p w:rsidR="00397E09" w:rsidRPr="00FB45B3" w:rsidRDefault="00334579" w:rsidP="00397E09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334579">
        <w:rPr>
          <w:rFonts w:ascii="Arial" w:hAnsi="Arial" w:cs="Arial"/>
          <w:b/>
          <w:bCs/>
          <w:noProof/>
          <w:sz w:val="20"/>
          <w:szCs w:val="20"/>
          <w:lang w:bidi="th-TH"/>
        </w:rPr>
        <w:pict>
          <v:shape id="_x0000_s1027" type="#_x0000_t32" style="position:absolute;margin-left:382.5pt;margin-top:12.8pt;width:72.75pt;height:0;z-index:251661312" o:connectortype="straight"/>
        </w:pict>
      </w:r>
      <w:r w:rsidRPr="00334579">
        <w:rPr>
          <w:rFonts w:ascii="Arial" w:hAnsi="Arial" w:cs="Arial"/>
          <w:b/>
          <w:bCs/>
          <w:noProof/>
          <w:sz w:val="20"/>
          <w:szCs w:val="20"/>
          <w:lang w:bidi="th-TH"/>
        </w:rPr>
        <w:pict>
          <v:shape id="_x0000_s1028" type="#_x0000_t32" style="position:absolute;margin-left:27.75pt;margin-top:12.05pt;width:72.75pt;height:0;z-index:251662336" o:connectortype="straight"/>
        </w:pict>
      </w:r>
      <w:r w:rsidR="00397E09" w:rsidRPr="00FB45B3">
        <w:rPr>
          <w:rFonts w:ascii="Arial" w:hAnsi="Arial" w:cs="Arial"/>
          <w:b/>
          <w:bCs/>
          <w:sz w:val="20"/>
          <w:szCs w:val="20"/>
        </w:rPr>
        <w:t>Year:</w:t>
      </w:r>
      <w:r w:rsidR="00397E09" w:rsidRPr="00FB45B3">
        <w:rPr>
          <w:rFonts w:ascii="Arial" w:hAnsi="Arial" w:cs="Arial"/>
          <w:b/>
          <w:bCs/>
          <w:sz w:val="20"/>
          <w:szCs w:val="20"/>
        </w:rPr>
        <w:tab/>
      </w:r>
      <w:r w:rsidR="00397E09" w:rsidRPr="00FB45B3">
        <w:rPr>
          <w:rFonts w:ascii="Arial" w:hAnsi="Arial" w:cs="Arial"/>
          <w:b/>
          <w:bCs/>
          <w:sz w:val="20"/>
          <w:szCs w:val="20"/>
        </w:rPr>
        <w:tab/>
      </w:r>
      <w:r w:rsidR="00397E09" w:rsidRPr="00FB45B3">
        <w:rPr>
          <w:rFonts w:ascii="Arial" w:hAnsi="Arial" w:cs="Arial"/>
          <w:b/>
          <w:bCs/>
          <w:sz w:val="20"/>
          <w:szCs w:val="20"/>
        </w:rPr>
        <w:tab/>
        <w:t>Term</w:t>
      </w:r>
      <w:r w:rsidR="00397E09" w:rsidRPr="00FB45B3">
        <w:rPr>
          <w:rFonts w:ascii="Arial" w:hAnsi="Arial" w:cs="Arial"/>
          <w:sz w:val="20"/>
          <w:szCs w:val="20"/>
        </w:rPr>
        <w:t xml:space="preserve">:  </w:t>
      </w:r>
      <w:proofErr w:type="gramStart"/>
      <w:r w:rsidR="00397E09" w:rsidRPr="00FB45B3">
        <w:rPr>
          <w:rFonts w:ascii="Arial" w:hAnsi="Arial" w:cs="Arial"/>
          <w:sz w:val="20"/>
          <w:szCs w:val="20"/>
        </w:rPr>
        <w:t>Autumn  /</w:t>
      </w:r>
      <w:proofErr w:type="gramEnd"/>
      <w:r w:rsidR="00397E09" w:rsidRPr="00FB45B3">
        <w:rPr>
          <w:rFonts w:ascii="Arial" w:hAnsi="Arial" w:cs="Arial"/>
          <w:sz w:val="20"/>
          <w:szCs w:val="20"/>
        </w:rPr>
        <w:t xml:space="preserve">  Spring  /  Summer</w:t>
      </w:r>
      <w:r w:rsidR="00397E09" w:rsidRPr="00FB45B3">
        <w:rPr>
          <w:rFonts w:ascii="Arial" w:hAnsi="Arial" w:cs="Arial"/>
          <w:sz w:val="20"/>
          <w:szCs w:val="20"/>
        </w:rPr>
        <w:tab/>
      </w:r>
      <w:r w:rsidR="00397E09" w:rsidRPr="00FB45B3">
        <w:rPr>
          <w:rFonts w:ascii="Arial" w:hAnsi="Arial" w:cs="Arial"/>
          <w:sz w:val="20"/>
          <w:szCs w:val="20"/>
        </w:rPr>
        <w:tab/>
      </w:r>
      <w:r w:rsidR="00397E09" w:rsidRPr="00FB45B3">
        <w:rPr>
          <w:rFonts w:ascii="Arial" w:hAnsi="Arial" w:cs="Arial"/>
          <w:b/>
          <w:bCs/>
          <w:sz w:val="20"/>
          <w:szCs w:val="20"/>
        </w:rPr>
        <w:t>Key Person:</w:t>
      </w:r>
      <w:r w:rsidR="00397E09" w:rsidRPr="00FB45B3">
        <w:rPr>
          <w:rFonts w:ascii="Arial" w:hAnsi="Arial" w:cs="Arial"/>
          <w:b/>
          <w:bCs/>
          <w:sz w:val="20"/>
          <w:szCs w:val="20"/>
        </w:rPr>
        <w:tab/>
      </w:r>
      <w:r w:rsidR="00397E09" w:rsidRPr="00FB45B3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a3"/>
        <w:tblpPr w:leftFromText="180" w:rightFromText="180" w:vertAnchor="text" w:horzAnchor="margin" w:tblpY="10772"/>
        <w:tblW w:w="0" w:type="auto"/>
        <w:tblLook w:val="04A0"/>
      </w:tblPr>
      <w:tblGrid>
        <w:gridCol w:w="933"/>
        <w:gridCol w:w="309"/>
        <w:gridCol w:w="2410"/>
        <w:gridCol w:w="284"/>
        <w:gridCol w:w="2835"/>
        <w:gridCol w:w="283"/>
        <w:gridCol w:w="1801"/>
      </w:tblGrid>
      <w:tr w:rsidR="00104260" w:rsidRPr="005509E5" w:rsidTr="00EE5670">
        <w:tc>
          <w:tcPr>
            <w:tcW w:w="93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PSED</w:t>
            </w:r>
          </w:p>
        </w:tc>
        <w:tc>
          <w:tcPr>
            <w:tcW w:w="309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1.1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Relationships</w:t>
            </w:r>
          </w:p>
        </w:tc>
        <w:tc>
          <w:tcPr>
            <w:tcW w:w="284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1.2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Self confidence &amp; self awareness</w:t>
            </w:r>
          </w:p>
        </w:tc>
        <w:tc>
          <w:tcPr>
            <w:tcW w:w="28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01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1.3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Feelings &amp; behaviour</w:t>
            </w:r>
          </w:p>
        </w:tc>
      </w:tr>
      <w:tr w:rsidR="00104260" w:rsidRPr="005509E5" w:rsidTr="00EE5670">
        <w:tc>
          <w:tcPr>
            <w:tcW w:w="93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309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2.1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Moving &amp; handling</w:t>
            </w:r>
          </w:p>
        </w:tc>
        <w:tc>
          <w:tcPr>
            <w:tcW w:w="284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2.2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Health &amp; self care</w:t>
            </w:r>
          </w:p>
        </w:tc>
        <w:tc>
          <w:tcPr>
            <w:tcW w:w="28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01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04260" w:rsidRPr="005509E5" w:rsidTr="00EE5670">
        <w:tc>
          <w:tcPr>
            <w:tcW w:w="93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C&amp;L</w:t>
            </w:r>
          </w:p>
        </w:tc>
        <w:tc>
          <w:tcPr>
            <w:tcW w:w="309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3.1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Listening &amp; attention</w:t>
            </w:r>
          </w:p>
        </w:tc>
        <w:tc>
          <w:tcPr>
            <w:tcW w:w="284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3.2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Understanding</w:t>
            </w:r>
          </w:p>
        </w:tc>
        <w:tc>
          <w:tcPr>
            <w:tcW w:w="28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01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3.3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Speaking</w:t>
            </w:r>
          </w:p>
        </w:tc>
      </w:tr>
      <w:tr w:rsidR="00104260" w:rsidRPr="005509E5" w:rsidTr="00EE5670">
        <w:tc>
          <w:tcPr>
            <w:tcW w:w="93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Lit</w:t>
            </w:r>
          </w:p>
        </w:tc>
        <w:tc>
          <w:tcPr>
            <w:tcW w:w="309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4.1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Reading</w:t>
            </w:r>
          </w:p>
        </w:tc>
        <w:tc>
          <w:tcPr>
            <w:tcW w:w="284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4.2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Writing</w:t>
            </w:r>
          </w:p>
        </w:tc>
        <w:tc>
          <w:tcPr>
            <w:tcW w:w="28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01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04260" w:rsidRPr="005509E5" w:rsidTr="00EE5670">
        <w:tc>
          <w:tcPr>
            <w:tcW w:w="93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309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5.1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Numbers</w:t>
            </w:r>
          </w:p>
        </w:tc>
        <w:tc>
          <w:tcPr>
            <w:tcW w:w="284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5.2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Shape, space &amp; measures</w:t>
            </w:r>
          </w:p>
        </w:tc>
        <w:tc>
          <w:tcPr>
            <w:tcW w:w="28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01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04260" w:rsidRPr="005509E5" w:rsidTr="00EE5670">
        <w:tc>
          <w:tcPr>
            <w:tcW w:w="93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UW</w:t>
            </w:r>
          </w:p>
        </w:tc>
        <w:tc>
          <w:tcPr>
            <w:tcW w:w="309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6.1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People &amp; communities</w:t>
            </w:r>
          </w:p>
        </w:tc>
        <w:tc>
          <w:tcPr>
            <w:tcW w:w="284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6.2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The world</w:t>
            </w:r>
          </w:p>
        </w:tc>
        <w:tc>
          <w:tcPr>
            <w:tcW w:w="28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01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6.3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Technology</w:t>
            </w:r>
          </w:p>
        </w:tc>
      </w:tr>
      <w:tr w:rsidR="00104260" w:rsidRPr="005509E5" w:rsidTr="00EE5670">
        <w:tc>
          <w:tcPr>
            <w:tcW w:w="93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A&amp;D</w:t>
            </w:r>
          </w:p>
        </w:tc>
        <w:tc>
          <w:tcPr>
            <w:tcW w:w="309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7.1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Media &amp; materials</w:t>
            </w:r>
          </w:p>
        </w:tc>
        <w:tc>
          <w:tcPr>
            <w:tcW w:w="284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9E5">
              <w:rPr>
                <w:rFonts w:ascii="Comic Sans MS" w:hAnsi="Comic Sans MS" w:cs="Arial"/>
                <w:b/>
                <w:bCs/>
                <w:sz w:val="18"/>
                <w:szCs w:val="18"/>
              </w:rPr>
              <w:t>7.2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509E5">
              <w:rPr>
                <w:rFonts w:ascii="Comic Sans MS" w:hAnsi="Comic Sans MS" w:cs="Arial"/>
                <w:sz w:val="18"/>
                <w:szCs w:val="18"/>
              </w:rPr>
              <w:t>Imagination</w:t>
            </w:r>
          </w:p>
        </w:tc>
        <w:tc>
          <w:tcPr>
            <w:tcW w:w="283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01" w:type="dxa"/>
          </w:tcPr>
          <w:p w:rsidR="00104260" w:rsidRPr="005509E5" w:rsidRDefault="00104260" w:rsidP="00EE567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397E09" w:rsidRPr="00FB45B3" w:rsidRDefault="00397E09" w:rsidP="00397E09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FB45B3">
        <w:rPr>
          <w:rFonts w:ascii="Arial" w:hAnsi="Arial" w:cs="Arial"/>
          <w:b/>
          <w:bCs/>
          <w:sz w:val="20"/>
          <w:szCs w:val="20"/>
        </w:rPr>
        <w:t xml:space="preserve">Months: </w:t>
      </w:r>
      <w:r w:rsidRPr="00FB45B3">
        <w:rPr>
          <w:rFonts w:ascii="Arial" w:hAnsi="Arial" w:cs="Arial"/>
          <w:sz w:val="20"/>
          <w:szCs w:val="20"/>
        </w:rPr>
        <w:t xml:space="preserve">  16-26 / 22-36 / 30-50 / 40-60+</w:t>
      </w: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AD789E" w:rsidRDefault="00AD789E" w:rsidP="00104260">
      <w:pPr>
        <w:spacing w:after="0"/>
        <w:rPr>
          <w:rFonts w:ascii="Comic Sans MS" w:hAnsi="Comic Sans MS" w:cs="Arial"/>
          <w:b/>
          <w:bCs/>
        </w:rPr>
      </w:pPr>
    </w:p>
    <w:p w:rsidR="00104260" w:rsidRDefault="0010426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104260" w:rsidRDefault="0010426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104260" w:rsidRDefault="0010426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104260" w:rsidRDefault="0010426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104260" w:rsidRDefault="0010426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104260" w:rsidRDefault="0010426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104260" w:rsidRDefault="0010426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104260" w:rsidRDefault="0010426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104260" w:rsidRDefault="0010426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104260" w:rsidRDefault="0010426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104260" w:rsidRDefault="0010426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104260" w:rsidRDefault="0010426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EE5670" w:rsidRDefault="00EE567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104260" w:rsidRDefault="00104260" w:rsidP="00104260">
      <w:pPr>
        <w:spacing w:after="0" w:line="240" w:lineRule="auto"/>
        <w:rPr>
          <w:rFonts w:ascii="Comic Sans MS" w:hAnsi="Comic Sans MS" w:cs="Arial"/>
          <w:b/>
          <w:bCs/>
        </w:rPr>
      </w:pPr>
    </w:p>
    <w:p w:rsidR="00104260" w:rsidRDefault="00397E09" w:rsidP="00104260">
      <w:pPr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proofErr w:type="gramStart"/>
      <w:r w:rsidRPr="00397E09">
        <w:rPr>
          <w:rFonts w:ascii="Comic Sans MS" w:hAnsi="Comic Sans MS" w:cs="Arial"/>
          <w:b/>
          <w:bCs/>
        </w:rPr>
        <w:t xml:space="preserve">Assessment </w:t>
      </w:r>
      <w:r w:rsidRPr="00397E09">
        <w:rPr>
          <w:rFonts w:ascii="Comic Sans MS" w:hAnsi="Comic Sans MS" w:cs="Arial"/>
          <w:b/>
          <w:bCs/>
          <w:sz w:val="20"/>
          <w:szCs w:val="20"/>
        </w:rPr>
        <w:t>of my learning-how do</w:t>
      </w:r>
      <w:proofErr w:type="gramEnd"/>
      <w:r w:rsidRPr="00397E09">
        <w:rPr>
          <w:rFonts w:ascii="Comic Sans MS" w:hAnsi="Comic Sans MS" w:cs="Arial"/>
          <w:b/>
          <w:bCs/>
          <w:sz w:val="20"/>
          <w:szCs w:val="20"/>
        </w:rPr>
        <w:t xml:space="preserve"> these observations link to the EYFS?</w:t>
      </w:r>
    </w:p>
    <w:p w:rsidR="00C64E9F" w:rsidRPr="00F24B8E" w:rsidRDefault="00C64E9F" w:rsidP="00104260">
      <w:pPr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FB45B3">
        <w:rPr>
          <w:rFonts w:ascii="Arial" w:hAnsi="Arial" w:cs="Arial"/>
          <w:b/>
          <w:bCs/>
          <w:sz w:val="20"/>
          <w:szCs w:val="20"/>
        </w:rPr>
        <w:lastRenderedPageBreak/>
        <w:t>Name:</w:t>
      </w:r>
      <w:r w:rsidRPr="00FB45B3">
        <w:rPr>
          <w:rFonts w:ascii="Arial" w:hAnsi="Arial" w:cs="Arial"/>
          <w:b/>
          <w:bCs/>
          <w:sz w:val="20"/>
          <w:szCs w:val="20"/>
        </w:rPr>
        <w:tab/>
      </w:r>
      <w:r w:rsidRPr="00F24B8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24B8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24B8E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</w:t>
      </w:r>
      <w:r w:rsidRPr="00F24B8E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</w:t>
      </w:r>
      <w:r w:rsidR="00F24B8E">
        <w:rPr>
          <w:rFonts w:ascii="Arial" w:hAnsi="Arial" w:cs="Arial"/>
          <w:b/>
          <w:bCs/>
          <w:sz w:val="20"/>
          <w:szCs w:val="20"/>
          <w:u w:val="single"/>
        </w:rPr>
        <w:t xml:space="preserve">       </w:t>
      </w:r>
      <w:r w:rsidRPr="00F24B8E">
        <w:rPr>
          <w:rFonts w:ascii="Arial" w:hAnsi="Arial" w:cs="Arial"/>
          <w:b/>
          <w:bCs/>
          <w:sz w:val="20"/>
          <w:szCs w:val="20"/>
        </w:rPr>
        <w:tab/>
      </w:r>
      <w:r w:rsidR="00F24B8E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F24B8E" w:rsidRPr="00F24B8E">
        <w:rPr>
          <w:rFonts w:ascii="Arial" w:hAnsi="Arial" w:cs="Arial"/>
          <w:b/>
          <w:bCs/>
          <w:sz w:val="20"/>
          <w:szCs w:val="20"/>
        </w:rPr>
        <w:t>Year</w:t>
      </w:r>
      <w:r w:rsidR="00F24B8E">
        <w:rPr>
          <w:rFonts w:ascii="Comic Sans MS" w:hAnsi="Comic Sans MS" w:cs="Arial"/>
          <w:b/>
          <w:bCs/>
          <w:sz w:val="20"/>
          <w:szCs w:val="20"/>
        </w:rPr>
        <w:t xml:space="preserve">: </w:t>
      </w:r>
      <w:r w:rsidR="00F24B8E" w:rsidRPr="00F24B8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24B8E" w:rsidRPr="00F24B8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F24B8E">
        <w:rPr>
          <w:rFonts w:ascii="Arial" w:hAnsi="Arial" w:cs="Arial"/>
          <w:b/>
          <w:bCs/>
          <w:sz w:val="20"/>
          <w:szCs w:val="20"/>
          <w:u w:val="single"/>
        </w:rPr>
        <w:t xml:space="preserve">         </w:t>
      </w:r>
      <w:r w:rsidR="00F24B8E" w:rsidRPr="00F24B8E">
        <w:rPr>
          <w:rFonts w:ascii="Arial" w:hAnsi="Arial" w:cs="Arial"/>
          <w:b/>
          <w:bCs/>
          <w:sz w:val="20"/>
          <w:szCs w:val="20"/>
        </w:rPr>
        <w:tab/>
      </w:r>
      <w:r w:rsidR="00F24B8E" w:rsidRPr="00FB45B3">
        <w:rPr>
          <w:rFonts w:ascii="Arial" w:hAnsi="Arial" w:cs="Arial"/>
          <w:b/>
          <w:bCs/>
          <w:sz w:val="20"/>
          <w:szCs w:val="20"/>
        </w:rPr>
        <w:t>Term</w:t>
      </w:r>
      <w:r w:rsidR="00F24B8E" w:rsidRPr="00FB45B3">
        <w:rPr>
          <w:rFonts w:ascii="Arial" w:hAnsi="Arial" w:cs="Arial"/>
          <w:sz w:val="20"/>
          <w:szCs w:val="20"/>
        </w:rPr>
        <w:t xml:space="preserve">:  </w:t>
      </w:r>
      <w:proofErr w:type="gramStart"/>
      <w:r w:rsidR="00F24B8E" w:rsidRPr="00FB45B3">
        <w:rPr>
          <w:rFonts w:ascii="Arial" w:hAnsi="Arial" w:cs="Arial"/>
          <w:sz w:val="20"/>
          <w:szCs w:val="20"/>
        </w:rPr>
        <w:t>Autumn  /</w:t>
      </w:r>
      <w:proofErr w:type="gramEnd"/>
      <w:r w:rsidR="00F24B8E" w:rsidRPr="00FB45B3">
        <w:rPr>
          <w:rFonts w:ascii="Arial" w:hAnsi="Arial" w:cs="Arial"/>
          <w:sz w:val="20"/>
          <w:szCs w:val="20"/>
        </w:rPr>
        <w:t xml:space="preserve">  Spring  /  Summer</w:t>
      </w:r>
    </w:p>
    <w:p w:rsidR="00C64E9F" w:rsidRDefault="00C64E9F" w:rsidP="00104260">
      <w:pPr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B0DB5" w:rsidTr="00F24B8E">
        <w:trPr>
          <w:trHeight w:val="6236"/>
        </w:trPr>
        <w:tc>
          <w:tcPr>
            <w:tcW w:w="9242" w:type="dxa"/>
          </w:tcPr>
          <w:tbl>
            <w:tblPr>
              <w:tblStyle w:val="a3"/>
              <w:tblpPr w:leftFromText="180" w:rightFromText="180" w:vertAnchor="text" w:horzAnchor="margin" w:tblpY="3412"/>
              <w:tblOverlap w:val="never"/>
              <w:tblW w:w="0" w:type="auto"/>
              <w:tblLook w:val="04A0"/>
            </w:tblPr>
            <w:tblGrid>
              <w:gridCol w:w="933"/>
              <w:gridCol w:w="309"/>
              <w:gridCol w:w="2410"/>
              <w:gridCol w:w="284"/>
              <w:gridCol w:w="2835"/>
              <w:gridCol w:w="283"/>
              <w:gridCol w:w="1730"/>
            </w:tblGrid>
            <w:tr w:rsidR="00C64E9F" w:rsidRPr="005509E5" w:rsidTr="00F24B8E">
              <w:tc>
                <w:tcPr>
                  <w:tcW w:w="8784" w:type="dxa"/>
                  <w:gridSpan w:val="7"/>
                </w:tcPr>
                <w:p w:rsidR="00C64E9F" w:rsidRPr="005509E5" w:rsidRDefault="00C64E9F" w:rsidP="00C64E9F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Prime areas</w:t>
                  </w:r>
                </w:p>
              </w:tc>
            </w:tr>
            <w:tr w:rsidR="00BB0DB5" w:rsidRPr="005509E5" w:rsidTr="00F24B8E">
              <w:tc>
                <w:tcPr>
                  <w:tcW w:w="93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PSED</w:t>
                  </w:r>
                </w:p>
              </w:tc>
              <w:tc>
                <w:tcPr>
                  <w:tcW w:w="309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1.1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Relationships</w:t>
                  </w:r>
                </w:p>
              </w:tc>
              <w:tc>
                <w:tcPr>
                  <w:tcW w:w="284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1.2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Self confidence &amp; self awareness</w:t>
                  </w:r>
                </w:p>
              </w:tc>
              <w:tc>
                <w:tcPr>
                  <w:tcW w:w="28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1.3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Feelings &amp; behaviour</w:t>
                  </w:r>
                </w:p>
              </w:tc>
            </w:tr>
            <w:tr w:rsidR="00BB0DB5" w:rsidRPr="005509E5" w:rsidTr="00F24B8E">
              <w:tc>
                <w:tcPr>
                  <w:tcW w:w="93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PD</w:t>
                  </w:r>
                </w:p>
              </w:tc>
              <w:tc>
                <w:tcPr>
                  <w:tcW w:w="309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2.1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Moving &amp; handling</w:t>
                  </w:r>
                </w:p>
              </w:tc>
              <w:tc>
                <w:tcPr>
                  <w:tcW w:w="284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2.2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Health &amp; self care</w:t>
                  </w:r>
                </w:p>
              </w:tc>
              <w:tc>
                <w:tcPr>
                  <w:tcW w:w="28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</w:tr>
            <w:tr w:rsidR="00BB0DB5" w:rsidRPr="005509E5" w:rsidTr="00F24B8E">
              <w:tc>
                <w:tcPr>
                  <w:tcW w:w="93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C&amp;L</w:t>
                  </w:r>
                </w:p>
              </w:tc>
              <w:tc>
                <w:tcPr>
                  <w:tcW w:w="309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3.1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Listening &amp; attention</w:t>
                  </w:r>
                </w:p>
              </w:tc>
              <w:tc>
                <w:tcPr>
                  <w:tcW w:w="284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3.2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Understanding</w:t>
                  </w:r>
                </w:p>
              </w:tc>
              <w:tc>
                <w:tcPr>
                  <w:tcW w:w="28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3.3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Speaking</w:t>
                  </w:r>
                </w:p>
              </w:tc>
            </w:tr>
            <w:tr w:rsidR="00C64E9F" w:rsidRPr="005509E5" w:rsidTr="00F24B8E">
              <w:tc>
                <w:tcPr>
                  <w:tcW w:w="8784" w:type="dxa"/>
                  <w:gridSpan w:val="7"/>
                </w:tcPr>
                <w:p w:rsidR="00C64E9F" w:rsidRPr="005509E5" w:rsidRDefault="00C64E9F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Specific areas</w:t>
                  </w:r>
                </w:p>
              </w:tc>
            </w:tr>
            <w:tr w:rsidR="00BB0DB5" w:rsidRPr="005509E5" w:rsidTr="00F24B8E">
              <w:tc>
                <w:tcPr>
                  <w:tcW w:w="93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Lit</w:t>
                  </w:r>
                </w:p>
              </w:tc>
              <w:tc>
                <w:tcPr>
                  <w:tcW w:w="309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4.1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284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4.2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Writing</w:t>
                  </w:r>
                </w:p>
              </w:tc>
              <w:tc>
                <w:tcPr>
                  <w:tcW w:w="28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</w:tr>
            <w:tr w:rsidR="00BB0DB5" w:rsidRPr="005509E5" w:rsidTr="00F24B8E">
              <w:tc>
                <w:tcPr>
                  <w:tcW w:w="93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309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5.1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Numbers</w:t>
                  </w:r>
                </w:p>
              </w:tc>
              <w:tc>
                <w:tcPr>
                  <w:tcW w:w="284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5.2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Shape, space &amp; measures</w:t>
                  </w:r>
                </w:p>
              </w:tc>
              <w:tc>
                <w:tcPr>
                  <w:tcW w:w="28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</w:tr>
            <w:tr w:rsidR="00BB0DB5" w:rsidRPr="005509E5" w:rsidTr="00F24B8E">
              <w:tc>
                <w:tcPr>
                  <w:tcW w:w="93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UW</w:t>
                  </w:r>
                </w:p>
              </w:tc>
              <w:tc>
                <w:tcPr>
                  <w:tcW w:w="309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6.1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People &amp; communities</w:t>
                  </w:r>
                </w:p>
              </w:tc>
              <w:tc>
                <w:tcPr>
                  <w:tcW w:w="284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6.2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The world</w:t>
                  </w:r>
                </w:p>
              </w:tc>
              <w:tc>
                <w:tcPr>
                  <w:tcW w:w="28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6.3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Technology</w:t>
                  </w:r>
                </w:p>
              </w:tc>
            </w:tr>
            <w:tr w:rsidR="00BB0DB5" w:rsidRPr="005509E5" w:rsidTr="00F24B8E">
              <w:tc>
                <w:tcPr>
                  <w:tcW w:w="93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A&amp;D</w:t>
                  </w:r>
                </w:p>
              </w:tc>
              <w:tc>
                <w:tcPr>
                  <w:tcW w:w="309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7.1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Media &amp; materials</w:t>
                  </w:r>
                </w:p>
              </w:tc>
              <w:tc>
                <w:tcPr>
                  <w:tcW w:w="284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509E5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7.2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5509E5">
                    <w:rPr>
                      <w:rFonts w:ascii="Comic Sans MS" w:hAnsi="Comic Sans MS" w:cs="Arial"/>
                      <w:sz w:val="18"/>
                      <w:szCs w:val="18"/>
                    </w:rPr>
                    <w:t>Imagination</w:t>
                  </w:r>
                </w:p>
              </w:tc>
              <w:tc>
                <w:tcPr>
                  <w:tcW w:w="283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</w:tcPr>
                <w:p w:rsidR="00BB0DB5" w:rsidRPr="005509E5" w:rsidRDefault="00BB0DB5" w:rsidP="00BB0DB5">
                  <w:pPr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</w:tr>
          </w:tbl>
          <w:p w:rsidR="00BB0DB5" w:rsidRDefault="00C64E9F" w:rsidP="0010426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Summery of observation</w:t>
            </w:r>
          </w:p>
        </w:tc>
      </w:tr>
      <w:tr w:rsidR="00BB0DB5" w:rsidTr="00F24B8E">
        <w:trPr>
          <w:trHeight w:val="2539"/>
        </w:trPr>
        <w:tc>
          <w:tcPr>
            <w:tcW w:w="9242" w:type="dxa"/>
          </w:tcPr>
          <w:p w:rsidR="00BB0DB5" w:rsidRDefault="00C64E9F" w:rsidP="0010426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Evaluation- what does this observation tell me about the child?</w:t>
            </w:r>
          </w:p>
        </w:tc>
      </w:tr>
      <w:tr w:rsidR="00BB0DB5" w:rsidTr="00F24B8E">
        <w:trPr>
          <w:trHeight w:val="2546"/>
        </w:trPr>
        <w:tc>
          <w:tcPr>
            <w:tcW w:w="9242" w:type="dxa"/>
          </w:tcPr>
          <w:p w:rsidR="00BB0DB5" w:rsidRDefault="00C64E9F" w:rsidP="0010426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Next steps- ideas for future activities</w:t>
            </w:r>
          </w:p>
        </w:tc>
      </w:tr>
      <w:tr w:rsidR="00BB0DB5" w:rsidTr="00F24B8E">
        <w:trPr>
          <w:trHeight w:val="1703"/>
        </w:trPr>
        <w:tc>
          <w:tcPr>
            <w:tcW w:w="9242" w:type="dxa"/>
          </w:tcPr>
          <w:p w:rsidR="00BB0DB5" w:rsidRDefault="00C64E9F" w:rsidP="0010426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Comments- from parents, child, other provisions etc…</w:t>
            </w:r>
          </w:p>
        </w:tc>
      </w:tr>
    </w:tbl>
    <w:p w:rsidR="00EE5670" w:rsidRPr="00397E09" w:rsidRDefault="00EE5670" w:rsidP="00F24B8E">
      <w:pPr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sectPr w:rsidR="00EE5670" w:rsidRPr="00397E09" w:rsidSect="0079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41" w:rsidRDefault="00725B41" w:rsidP="00330F0B">
      <w:pPr>
        <w:spacing w:after="0" w:line="240" w:lineRule="auto"/>
      </w:pPr>
      <w:r>
        <w:separator/>
      </w:r>
    </w:p>
  </w:endnote>
  <w:endnote w:type="continuationSeparator" w:id="0">
    <w:p w:rsidR="00725B41" w:rsidRDefault="00725B41" w:rsidP="0033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41" w:rsidRDefault="00725B41" w:rsidP="00330F0B">
      <w:pPr>
        <w:spacing w:after="0" w:line="240" w:lineRule="auto"/>
      </w:pPr>
      <w:r>
        <w:separator/>
      </w:r>
    </w:p>
  </w:footnote>
  <w:footnote w:type="continuationSeparator" w:id="0">
    <w:p w:rsidR="00725B41" w:rsidRDefault="00725B41" w:rsidP="0033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97E09"/>
    <w:rsid w:val="00104260"/>
    <w:rsid w:val="00330F0B"/>
    <w:rsid w:val="00334579"/>
    <w:rsid w:val="00397E09"/>
    <w:rsid w:val="00467178"/>
    <w:rsid w:val="005509E5"/>
    <w:rsid w:val="00725B41"/>
    <w:rsid w:val="007954F1"/>
    <w:rsid w:val="008E3D77"/>
    <w:rsid w:val="00AD789E"/>
    <w:rsid w:val="00BB0DB5"/>
    <w:rsid w:val="00C547E6"/>
    <w:rsid w:val="00C64E9F"/>
    <w:rsid w:val="00DE5E6E"/>
    <w:rsid w:val="00EE5670"/>
    <w:rsid w:val="00F2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0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0F0B"/>
  </w:style>
  <w:style w:type="paragraph" w:styleId="a6">
    <w:name w:val="footer"/>
    <w:basedOn w:val="a"/>
    <w:link w:val="a7"/>
    <w:uiPriority w:val="99"/>
    <w:semiHidden/>
    <w:unhideWhenUsed/>
    <w:rsid w:val="00330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0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3553-DCDA-4AD7-A5D9-1381B05E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Lomon</dc:creator>
  <cp:lastModifiedBy>Hisako Onuki</cp:lastModifiedBy>
  <cp:revision>2</cp:revision>
  <dcterms:created xsi:type="dcterms:W3CDTF">2012-10-12T16:37:00Z</dcterms:created>
  <dcterms:modified xsi:type="dcterms:W3CDTF">2012-10-12T16:37:00Z</dcterms:modified>
</cp:coreProperties>
</file>